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339B2" w14:textId="77777777" w:rsidR="001B6594" w:rsidRDefault="001B6594" w:rsidP="001B6594">
      <w:pPr>
        <w:pStyle w:val="NoSpacing"/>
        <w:rPr>
          <w:rFonts w:ascii="Verdana" w:hAnsi="Verdana"/>
          <w:b/>
          <w:color w:val="00693C"/>
          <w:sz w:val="32"/>
          <w:szCs w:val="36"/>
        </w:rPr>
      </w:pPr>
    </w:p>
    <w:p w14:paraId="29C95062" w14:textId="5A87FE5E" w:rsidR="00CD209E" w:rsidRDefault="00FC3327" w:rsidP="00CD209E">
      <w:pPr>
        <w:pStyle w:val="NoSpacing"/>
        <w:spacing w:before="240"/>
        <w:rPr>
          <w:rFonts w:ascii="Verdana" w:hAnsi="Verdana"/>
          <w:b/>
          <w:color w:val="00693C"/>
          <w:sz w:val="32"/>
          <w:szCs w:val="36"/>
        </w:rPr>
      </w:pPr>
      <w:r>
        <w:rPr>
          <w:rFonts w:ascii="Verdana" w:hAnsi="Verdana"/>
          <w:b/>
          <w:color w:val="00693C"/>
          <w:sz w:val="32"/>
          <w:szCs w:val="36"/>
        </w:rPr>
        <w:t>ULDD Export Guide</w:t>
      </w:r>
    </w:p>
    <w:p w14:paraId="277A3F43" w14:textId="31327609" w:rsidR="004D682C" w:rsidRDefault="00B7291B" w:rsidP="00C25490">
      <w:pPr>
        <w:pStyle w:val="NoSpacing"/>
        <w:spacing w:before="240"/>
        <w:rPr>
          <w:rFonts w:ascii="Verdana" w:hAnsi="Verdana" w:cs="Arial"/>
          <w:shd w:val="clear" w:color="auto" w:fill="FFFFFF"/>
        </w:rPr>
      </w:pPr>
      <w:r w:rsidRPr="00B7291B">
        <w:rPr>
          <w:rFonts w:ascii="Verdana" w:hAnsi="Verdana" w:cs="Arial"/>
          <w:shd w:val="clear" w:color="auto" w:fill="FFFFFF"/>
        </w:rPr>
        <w:t>Fannie Mae established the Uniform Loan Delivery Dataset (ULDD), which is a common set of required data elements (MISMO Data Points) for loan delivery. An XML file containing the required ULDD data points is necessary for all MPF Xtra</w:t>
      </w:r>
      <w:r w:rsidR="009E3726" w:rsidRPr="00002506">
        <w:rPr>
          <w:rFonts w:ascii="Verdana" w:hAnsi="Verdana" w:cs="Arial"/>
          <w:shd w:val="clear" w:color="auto" w:fill="FFFFFF"/>
          <w:vertAlign w:val="superscript"/>
        </w:rPr>
        <w:t>®</w:t>
      </w:r>
      <w:r w:rsidRPr="00B7291B">
        <w:rPr>
          <w:rFonts w:ascii="Verdana" w:hAnsi="Verdana" w:cs="Arial"/>
          <w:shd w:val="clear" w:color="auto" w:fill="FFFFFF"/>
        </w:rPr>
        <w:t xml:space="preserve"> loans</w:t>
      </w:r>
      <w:r w:rsidR="004D682C">
        <w:rPr>
          <w:rFonts w:ascii="Verdana" w:hAnsi="Verdana" w:cs="Arial"/>
          <w:shd w:val="clear" w:color="auto" w:fill="FFFFFF"/>
        </w:rPr>
        <w:t>,</w:t>
      </w:r>
      <w:r w:rsidRPr="00B7291B">
        <w:rPr>
          <w:rFonts w:ascii="Verdana" w:hAnsi="Verdana" w:cs="Arial"/>
          <w:shd w:val="clear" w:color="auto" w:fill="FFFFFF"/>
        </w:rPr>
        <w:t xml:space="preserve"> and </w:t>
      </w:r>
      <w:r w:rsidR="004D682C">
        <w:rPr>
          <w:rFonts w:ascii="Verdana" w:hAnsi="Verdana" w:cs="Arial"/>
          <w:shd w:val="clear" w:color="auto" w:fill="FFFFFF"/>
        </w:rPr>
        <w:t xml:space="preserve">it </w:t>
      </w:r>
      <w:r w:rsidRPr="00B7291B">
        <w:rPr>
          <w:rFonts w:ascii="Verdana" w:hAnsi="Verdana" w:cs="Arial"/>
          <w:shd w:val="clear" w:color="auto" w:fill="FFFFFF"/>
        </w:rPr>
        <w:t>serves as the base data file for all other MPF</w:t>
      </w:r>
      <w:r w:rsidR="009E3726" w:rsidRPr="00002506">
        <w:rPr>
          <w:rFonts w:ascii="Verdana" w:hAnsi="Verdana" w:cs="Arial"/>
          <w:shd w:val="clear" w:color="auto" w:fill="FFFFFF"/>
          <w:vertAlign w:val="superscript"/>
        </w:rPr>
        <w:t>®</w:t>
      </w:r>
      <w:r w:rsidRPr="00B7291B">
        <w:rPr>
          <w:rFonts w:ascii="Verdana" w:hAnsi="Verdana" w:cs="Arial"/>
          <w:shd w:val="clear" w:color="auto" w:fill="FFFFFF"/>
        </w:rPr>
        <w:t xml:space="preserve"> loans delivered via batch submission</w:t>
      </w:r>
      <w:r w:rsidR="004D682C">
        <w:rPr>
          <w:rFonts w:ascii="Verdana" w:hAnsi="Verdana" w:cs="Arial"/>
          <w:shd w:val="clear" w:color="auto" w:fill="FFFFFF"/>
        </w:rPr>
        <w:t xml:space="preserve"> within eMPF</w:t>
      </w:r>
      <w:r w:rsidR="009E3726" w:rsidRPr="00002506">
        <w:rPr>
          <w:rFonts w:ascii="Verdana" w:hAnsi="Verdana" w:cs="Arial"/>
          <w:shd w:val="clear" w:color="auto" w:fill="FFFFFF"/>
          <w:vertAlign w:val="superscript"/>
        </w:rPr>
        <w:t>®</w:t>
      </w:r>
      <w:r w:rsidRPr="00B7291B">
        <w:rPr>
          <w:rFonts w:ascii="Verdana" w:hAnsi="Verdana" w:cs="Arial"/>
          <w:shd w:val="clear" w:color="auto" w:fill="FFFFFF"/>
        </w:rPr>
        <w:t>.</w:t>
      </w:r>
    </w:p>
    <w:p w14:paraId="41505E92" w14:textId="2F45D9E8" w:rsidR="00B7291B" w:rsidRPr="00B7291B" w:rsidRDefault="00B7291B" w:rsidP="00C25490">
      <w:pPr>
        <w:pStyle w:val="NoSpacing"/>
        <w:spacing w:before="240"/>
        <w:rPr>
          <w:rFonts w:ascii="Verdana" w:hAnsi="Verdana" w:cs="Arial"/>
          <w:shd w:val="clear" w:color="auto" w:fill="FFFFFF"/>
        </w:rPr>
      </w:pPr>
      <w:r w:rsidRPr="00B7291B">
        <w:rPr>
          <w:rFonts w:ascii="Verdana" w:hAnsi="Verdana" w:cs="Arial"/>
          <w:shd w:val="clear" w:color="auto" w:fill="FFFFFF"/>
        </w:rPr>
        <w:t>P</w:t>
      </w:r>
      <w:r w:rsidR="009E3726">
        <w:rPr>
          <w:rFonts w:ascii="Verdana" w:hAnsi="Verdana" w:cs="Arial"/>
          <w:shd w:val="clear" w:color="auto" w:fill="FFFFFF"/>
        </w:rPr>
        <w:t xml:space="preserve">articipating </w:t>
      </w:r>
      <w:r w:rsidRPr="00B7291B">
        <w:rPr>
          <w:rFonts w:ascii="Verdana" w:hAnsi="Verdana" w:cs="Arial"/>
          <w:shd w:val="clear" w:color="auto" w:fill="FFFFFF"/>
        </w:rPr>
        <w:t>F</w:t>
      </w:r>
      <w:r w:rsidR="009E3726">
        <w:rPr>
          <w:rFonts w:ascii="Verdana" w:hAnsi="Verdana" w:cs="Arial"/>
          <w:shd w:val="clear" w:color="auto" w:fill="FFFFFF"/>
        </w:rPr>
        <w:t xml:space="preserve">inancial </w:t>
      </w:r>
      <w:r w:rsidRPr="00B7291B">
        <w:rPr>
          <w:rFonts w:ascii="Verdana" w:hAnsi="Verdana" w:cs="Arial"/>
          <w:shd w:val="clear" w:color="auto" w:fill="FFFFFF"/>
        </w:rPr>
        <w:t>I</w:t>
      </w:r>
      <w:r w:rsidR="009E3726">
        <w:rPr>
          <w:rFonts w:ascii="Verdana" w:hAnsi="Verdana" w:cs="Arial"/>
          <w:shd w:val="clear" w:color="auto" w:fill="FFFFFF"/>
        </w:rPr>
        <w:t>nstitution</w:t>
      </w:r>
      <w:r w:rsidRPr="00B7291B">
        <w:rPr>
          <w:rFonts w:ascii="Verdana" w:hAnsi="Verdana" w:cs="Arial"/>
          <w:shd w:val="clear" w:color="auto" w:fill="FFFFFF"/>
        </w:rPr>
        <w:t>s</w:t>
      </w:r>
      <w:r w:rsidR="009E3726">
        <w:rPr>
          <w:rFonts w:ascii="Verdana" w:hAnsi="Verdana" w:cs="Arial"/>
          <w:shd w:val="clear" w:color="auto" w:fill="FFFFFF"/>
        </w:rPr>
        <w:t xml:space="preserve"> (PFIs)</w:t>
      </w:r>
      <w:r w:rsidRPr="00B7291B">
        <w:rPr>
          <w:rFonts w:ascii="Verdana" w:hAnsi="Verdana" w:cs="Arial"/>
          <w:shd w:val="clear" w:color="auto" w:fill="FFFFFF"/>
        </w:rPr>
        <w:t xml:space="preserve"> delivering loans under the MPF Xtra product</w:t>
      </w:r>
      <w:r w:rsidR="004D682C">
        <w:rPr>
          <w:rFonts w:ascii="Verdana" w:hAnsi="Verdana" w:cs="Arial"/>
          <w:shd w:val="clear" w:color="auto" w:fill="FFFFFF"/>
        </w:rPr>
        <w:t>,</w:t>
      </w:r>
      <w:r w:rsidRPr="00B7291B">
        <w:rPr>
          <w:rFonts w:ascii="Verdana" w:hAnsi="Verdana" w:cs="Arial"/>
          <w:shd w:val="clear" w:color="auto" w:fill="FFFFFF"/>
        </w:rPr>
        <w:t xml:space="preserve"> as well as using batch data file upload for MPF Traditional products and MPF Government MBS, will be required to submit the </w:t>
      </w:r>
      <w:r w:rsidR="004D682C">
        <w:rPr>
          <w:rFonts w:ascii="Verdana" w:hAnsi="Verdana" w:cs="Arial"/>
          <w:shd w:val="clear" w:color="auto" w:fill="FFFFFF"/>
        </w:rPr>
        <w:t xml:space="preserve">3.0 </w:t>
      </w:r>
      <w:r w:rsidRPr="00B7291B">
        <w:rPr>
          <w:rFonts w:ascii="Verdana" w:hAnsi="Verdana" w:cs="Arial"/>
          <w:shd w:val="clear" w:color="auto" w:fill="FFFFFF"/>
        </w:rPr>
        <w:t>ULDD XML file format.</w:t>
      </w:r>
    </w:p>
    <w:p w14:paraId="39F397CF" w14:textId="77777777" w:rsidR="00B7291B" w:rsidRPr="00B7291B" w:rsidRDefault="00B7291B" w:rsidP="00B7291B">
      <w:pPr>
        <w:shd w:val="clear" w:color="auto" w:fill="FFFFFF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14:paraId="106A3E2A" w14:textId="3CF821B0" w:rsidR="00B7291B" w:rsidRPr="001C6F38" w:rsidRDefault="001C6F38" w:rsidP="00B7291B">
      <w:pPr>
        <w:shd w:val="clear" w:color="auto" w:fill="FFFFFF"/>
        <w:textAlignment w:val="baseline"/>
        <w:rPr>
          <w:rFonts w:ascii="Verdana" w:eastAsia="Times New Roman" w:hAnsi="Verdana" w:cs="Times New Roman"/>
          <w:i/>
          <w:sz w:val="20"/>
          <w:szCs w:val="20"/>
        </w:rPr>
      </w:pPr>
      <w:r w:rsidRPr="001C6F38">
        <w:rPr>
          <w:rFonts w:ascii="Verdana" w:eastAsia="Times New Roman" w:hAnsi="Verdana" w:cs="Times New Roman"/>
          <w:i/>
          <w:sz w:val="20"/>
          <w:szCs w:val="20"/>
        </w:rPr>
        <w:t>*</w:t>
      </w:r>
      <w:r w:rsidR="00B7291B" w:rsidRPr="001C6F38">
        <w:rPr>
          <w:rFonts w:ascii="Verdana" w:eastAsia="Times New Roman" w:hAnsi="Verdana" w:cs="Times New Roman"/>
          <w:i/>
          <w:sz w:val="20"/>
          <w:szCs w:val="20"/>
        </w:rPr>
        <w:t>Note: DU MISMO 3.2 and 3.4 files are not accepted</w:t>
      </w:r>
      <w:r w:rsidR="004D682C" w:rsidRPr="001C6F38">
        <w:rPr>
          <w:rFonts w:ascii="Verdana" w:eastAsia="Times New Roman" w:hAnsi="Verdana" w:cs="Times New Roman"/>
          <w:i/>
          <w:sz w:val="20"/>
          <w:szCs w:val="20"/>
        </w:rPr>
        <w:t>.</w:t>
      </w:r>
      <w:r w:rsidR="00B7291B" w:rsidRPr="001C6F38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</w:p>
    <w:p w14:paraId="3BE5378F" w14:textId="3E7F7595" w:rsidR="00FC3327" w:rsidRPr="00B7291B" w:rsidRDefault="00C25490" w:rsidP="00CD209E">
      <w:pPr>
        <w:pStyle w:val="NoSpacing"/>
        <w:spacing w:before="240"/>
        <w:rPr>
          <w:rFonts w:ascii="Verdana" w:hAnsi="Verdana"/>
          <w:noProof/>
          <w:szCs w:val="20"/>
        </w:rPr>
      </w:pPr>
      <w:r w:rsidRPr="00B7291B">
        <w:rPr>
          <w:rFonts w:ascii="Verdana" w:hAnsi="Verdana"/>
          <w:noProof/>
          <w:szCs w:val="20"/>
        </w:rPr>
        <w:t>Guidance to export</w:t>
      </w:r>
      <w:r w:rsidR="00FC3327" w:rsidRPr="00B7291B">
        <w:rPr>
          <w:rFonts w:ascii="Verdana" w:hAnsi="Verdana"/>
          <w:noProof/>
          <w:szCs w:val="20"/>
        </w:rPr>
        <w:t xml:space="preserve"> the Fannie Mae 3.0 ULDD</w:t>
      </w:r>
      <w:r w:rsidR="00B7291B" w:rsidRPr="00B7291B">
        <w:rPr>
          <w:rFonts w:ascii="Verdana" w:hAnsi="Verdana"/>
          <w:noProof/>
          <w:szCs w:val="20"/>
        </w:rPr>
        <w:t xml:space="preserve"> file</w:t>
      </w:r>
      <w:r w:rsidRPr="00B7291B">
        <w:rPr>
          <w:rFonts w:ascii="Verdana" w:hAnsi="Verdana"/>
          <w:noProof/>
          <w:szCs w:val="20"/>
        </w:rPr>
        <w:t xml:space="preserve"> for select Loan Origina</w:t>
      </w:r>
      <w:r w:rsidR="00F103AA" w:rsidRPr="00B7291B">
        <w:rPr>
          <w:rFonts w:ascii="Verdana" w:hAnsi="Verdana"/>
          <w:noProof/>
          <w:szCs w:val="20"/>
        </w:rPr>
        <w:t>tion</w:t>
      </w:r>
      <w:r w:rsidRPr="00B7291B">
        <w:rPr>
          <w:rFonts w:ascii="Verdana" w:hAnsi="Verdana"/>
          <w:noProof/>
          <w:szCs w:val="20"/>
        </w:rPr>
        <w:t xml:space="preserve"> System</w:t>
      </w:r>
      <w:r w:rsidR="004D682C">
        <w:rPr>
          <w:rFonts w:ascii="Verdana" w:hAnsi="Verdana"/>
          <w:noProof/>
          <w:szCs w:val="20"/>
        </w:rPr>
        <w:t>s</w:t>
      </w:r>
      <w:r w:rsidRPr="00B7291B">
        <w:rPr>
          <w:rFonts w:ascii="Verdana" w:hAnsi="Verdana"/>
          <w:noProof/>
          <w:szCs w:val="20"/>
        </w:rPr>
        <w:t xml:space="preserve"> (LOS) is provided below</w:t>
      </w:r>
      <w:r w:rsidR="00FC3327" w:rsidRPr="00B7291B">
        <w:rPr>
          <w:rFonts w:ascii="Verdana" w:hAnsi="Verdana"/>
          <w:noProof/>
          <w:szCs w:val="20"/>
        </w:rPr>
        <w:t xml:space="preserve">. </w:t>
      </w:r>
    </w:p>
    <w:p w14:paraId="5A82769F" w14:textId="77777777" w:rsidR="00DF74AA" w:rsidRPr="00B7291B" w:rsidRDefault="00DF74AA" w:rsidP="00C25490">
      <w:pPr>
        <w:shd w:val="clear" w:color="auto" w:fill="FFFFFF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14:paraId="0723EBD9" w14:textId="77777777" w:rsidR="00EA4743" w:rsidRDefault="00EA4743" w:rsidP="00EA4743">
      <w:pPr>
        <w:pStyle w:val="p1"/>
        <w:rPr>
          <w:rFonts w:ascii="Verdana" w:hAnsi="Verdana"/>
          <w:b/>
          <w:color w:val="404040" w:themeColor="text1" w:themeTint="BF"/>
          <w:sz w:val="20"/>
          <w:szCs w:val="20"/>
        </w:rPr>
      </w:pPr>
    </w:p>
    <w:p w14:paraId="081B9690" w14:textId="77777777" w:rsidR="00EA4743" w:rsidRPr="006D3211" w:rsidRDefault="00EA4743" w:rsidP="00EA4743">
      <w:pPr>
        <w:pStyle w:val="p1"/>
        <w:rPr>
          <w:rFonts w:ascii="Verdana" w:hAnsi="Verdana"/>
          <w:b/>
          <w:color w:val="000000" w:themeColor="text1"/>
          <w:sz w:val="20"/>
          <w:szCs w:val="20"/>
        </w:rPr>
      </w:pPr>
      <w:r w:rsidRPr="006D3211">
        <w:rPr>
          <w:rFonts w:ascii="Verdana" w:hAnsi="Verdana"/>
          <w:b/>
          <w:color w:val="000000" w:themeColor="text1"/>
          <w:sz w:val="20"/>
          <w:szCs w:val="20"/>
        </w:rPr>
        <w:t>Wolters Kluwer:</w:t>
      </w:r>
    </w:p>
    <w:p w14:paraId="256BC4AB" w14:textId="77777777" w:rsidR="00EA4743" w:rsidRPr="00FF6B33" w:rsidRDefault="00EA4743" w:rsidP="00EA4743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C</w:t>
      </w:r>
      <w:r w:rsidRPr="00FF6B33">
        <w:rPr>
          <w:rFonts w:ascii="Verdana" w:hAnsi="Verdana"/>
          <w:noProof/>
          <w:sz w:val="20"/>
          <w:szCs w:val="20"/>
        </w:rPr>
        <w:t>ontact</w:t>
      </w:r>
      <w:r>
        <w:rPr>
          <w:rFonts w:ascii="Verdana" w:hAnsi="Verdana"/>
          <w:noProof/>
          <w:sz w:val="20"/>
          <w:szCs w:val="20"/>
        </w:rPr>
        <w:t xml:space="preserve"> the</w:t>
      </w:r>
      <w:r w:rsidRPr="00FF6B33">
        <w:rPr>
          <w:rFonts w:ascii="Verdana" w:hAnsi="Verdana"/>
          <w:noProof/>
          <w:sz w:val="20"/>
          <w:szCs w:val="20"/>
        </w:rPr>
        <w:t xml:space="preserve"> Compliance Mortgage Application Team</w:t>
      </w:r>
      <w:r>
        <w:rPr>
          <w:rFonts w:ascii="Verdana" w:hAnsi="Verdana"/>
          <w:noProof/>
          <w:sz w:val="20"/>
          <w:szCs w:val="20"/>
        </w:rPr>
        <w:t xml:space="preserve"> at</w:t>
      </w:r>
      <w:r w:rsidRPr="00FF6B33">
        <w:rPr>
          <w:rFonts w:ascii="Verdana" w:hAnsi="Verdana"/>
          <w:noProof/>
          <w:sz w:val="20"/>
          <w:szCs w:val="20"/>
        </w:rPr>
        <w:t xml:space="preserve"> 800-274-2711</w:t>
      </w:r>
      <w:r>
        <w:rPr>
          <w:rFonts w:ascii="Verdana" w:hAnsi="Verdana"/>
          <w:noProof/>
          <w:sz w:val="20"/>
          <w:szCs w:val="20"/>
        </w:rPr>
        <w:t>.</w:t>
      </w:r>
    </w:p>
    <w:p w14:paraId="326489FF" w14:textId="77777777" w:rsidR="00EA4743" w:rsidRDefault="00EA4743" w:rsidP="00EA4743">
      <w:pPr>
        <w:rPr>
          <w:rFonts w:ascii="Verdana" w:hAnsi="Verdana"/>
          <w:sz w:val="20"/>
          <w:szCs w:val="20"/>
        </w:rPr>
      </w:pPr>
      <w:r w:rsidRPr="00FF6B33">
        <w:rPr>
          <w:rFonts w:ascii="Verdana" w:hAnsi="Verdana"/>
          <w:sz w:val="20"/>
          <w:szCs w:val="20"/>
        </w:rPr>
        <w:t>For Mortgage Support</w:t>
      </w:r>
      <w:r>
        <w:rPr>
          <w:rFonts w:ascii="Verdana" w:hAnsi="Verdana"/>
          <w:sz w:val="20"/>
          <w:szCs w:val="20"/>
        </w:rPr>
        <w:t>,</w:t>
      </w:r>
      <w:r w:rsidRPr="00FF6B33">
        <w:rPr>
          <w:rFonts w:ascii="Verdana" w:hAnsi="Verdana"/>
          <w:sz w:val="20"/>
          <w:szCs w:val="20"/>
        </w:rPr>
        <w:t xml:space="preserve"> select option 9</w:t>
      </w:r>
      <w:r>
        <w:rPr>
          <w:rFonts w:ascii="Verdana" w:hAnsi="Verdana"/>
          <w:sz w:val="20"/>
          <w:szCs w:val="20"/>
        </w:rPr>
        <w:t>,</w:t>
      </w:r>
      <w:r w:rsidRPr="00FF6B33">
        <w:rPr>
          <w:rFonts w:ascii="Verdana" w:hAnsi="Verdana"/>
          <w:sz w:val="20"/>
          <w:szCs w:val="20"/>
        </w:rPr>
        <w:t xml:space="preserve"> ext</w:t>
      </w:r>
      <w:r>
        <w:rPr>
          <w:rFonts w:ascii="Verdana" w:hAnsi="Verdana"/>
          <w:sz w:val="20"/>
          <w:szCs w:val="20"/>
        </w:rPr>
        <w:t>.</w:t>
      </w:r>
      <w:r w:rsidRPr="00FF6B33">
        <w:rPr>
          <w:rFonts w:ascii="Verdana" w:hAnsi="Verdana"/>
          <w:sz w:val="20"/>
          <w:szCs w:val="20"/>
        </w:rPr>
        <w:t xml:space="preserve"> 1123665</w:t>
      </w:r>
      <w:r>
        <w:rPr>
          <w:rFonts w:ascii="Verdana" w:hAnsi="Verdana"/>
          <w:sz w:val="20"/>
          <w:szCs w:val="20"/>
        </w:rPr>
        <w:t xml:space="preserve">. Have your WKCO customer number ready. </w:t>
      </w:r>
      <w:r w:rsidRPr="00FF6B33">
        <w:rPr>
          <w:rFonts w:ascii="Verdana" w:hAnsi="Verdana"/>
          <w:sz w:val="20"/>
          <w:szCs w:val="20"/>
        </w:rPr>
        <w:t xml:space="preserve"> </w:t>
      </w:r>
    </w:p>
    <w:p w14:paraId="560EC61D" w14:textId="77777777" w:rsidR="00EA4743" w:rsidRPr="00FF6B33" w:rsidRDefault="00EA4743" w:rsidP="00EA4743">
      <w:pPr>
        <w:rPr>
          <w:rFonts w:ascii="Verdana" w:hAnsi="Verdana"/>
          <w:sz w:val="20"/>
          <w:szCs w:val="20"/>
        </w:rPr>
      </w:pPr>
    </w:p>
    <w:p w14:paraId="0FD33582" w14:textId="440F1BA0" w:rsidR="00EA4743" w:rsidRPr="004C6D4F" w:rsidRDefault="00EA4743" w:rsidP="00EA47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</w:t>
      </w:r>
      <w:r w:rsidRPr="00FF6B33">
        <w:rPr>
          <w:rFonts w:ascii="Verdana" w:hAnsi="Verdana"/>
          <w:sz w:val="20"/>
          <w:szCs w:val="20"/>
        </w:rPr>
        <w:t xml:space="preserve"> WKCO</w:t>
      </w:r>
      <w:r>
        <w:rPr>
          <w:rFonts w:ascii="Verdana" w:hAnsi="Verdana"/>
          <w:sz w:val="20"/>
          <w:szCs w:val="20"/>
        </w:rPr>
        <w:t xml:space="preserve"> that</w:t>
      </w:r>
      <w:r w:rsidRPr="00FF6B33">
        <w:rPr>
          <w:rFonts w:ascii="Verdana" w:hAnsi="Verdana"/>
          <w:sz w:val="20"/>
          <w:szCs w:val="20"/>
        </w:rPr>
        <w:t xml:space="preserve"> the</w:t>
      </w:r>
      <w:r>
        <w:rPr>
          <w:rFonts w:ascii="Verdana" w:hAnsi="Verdana"/>
          <w:sz w:val="20"/>
          <w:szCs w:val="20"/>
        </w:rPr>
        <w:t xml:space="preserve"> 3.0 ULDD</w:t>
      </w:r>
      <w:r w:rsidRPr="00FF6B33">
        <w:rPr>
          <w:rFonts w:ascii="Verdana" w:hAnsi="Verdana"/>
          <w:sz w:val="20"/>
          <w:szCs w:val="20"/>
        </w:rPr>
        <w:t xml:space="preserve"> file </w:t>
      </w:r>
      <w:r>
        <w:rPr>
          <w:rFonts w:ascii="Verdana" w:hAnsi="Verdana"/>
          <w:sz w:val="20"/>
          <w:szCs w:val="20"/>
        </w:rPr>
        <w:t xml:space="preserve">is needed in </w:t>
      </w:r>
      <w:r w:rsidRPr="00FF6B33">
        <w:rPr>
          <w:rFonts w:ascii="Verdana" w:hAnsi="Verdana"/>
          <w:sz w:val="20"/>
          <w:szCs w:val="20"/>
        </w:rPr>
        <w:t>an XML</w:t>
      </w:r>
      <w:r>
        <w:rPr>
          <w:rFonts w:ascii="Verdana" w:hAnsi="Verdana"/>
          <w:sz w:val="20"/>
          <w:szCs w:val="20"/>
        </w:rPr>
        <w:t xml:space="preserve"> format</w:t>
      </w:r>
      <w:r w:rsidRPr="00FF6B33">
        <w:rPr>
          <w:rFonts w:ascii="Verdana" w:hAnsi="Verdana"/>
          <w:sz w:val="20"/>
          <w:szCs w:val="20"/>
        </w:rPr>
        <w:t xml:space="preserve"> f</w:t>
      </w:r>
      <w:r>
        <w:rPr>
          <w:rFonts w:ascii="Verdana" w:hAnsi="Verdana"/>
          <w:sz w:val="20"/>
          <w:szCs w:val="20"/>
        </w:rPr>
        <w:t xml:space="preserve">or delivery to </w:t>
      </w:r>
      <w:r w:rsidR="009E3726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MPF</w:t>
      </w:r>
      <w:r w:rsidR="009E3726">
        <w:rPr>
          <w:rFonts w:ascii="Verdana" w:hAnsi="Verdana"/>
          <w:sz w:val="20"/>
          <w:szCs w:val="20"/>
        </w:rPr>
        <w:t xml:space="preserve"> Program</w:t>
      </w:r>
      <w:r w:rsidRPr="004C6D4F">
        <w:rPr>
          <w:rFonts w:ascii="Verdana" w:hAnsi="Verdana"/>
          <w:sz w:val="20"/>
          <w:szCs w:val="20"/>
        </w:rPr>
        <w:t>. This may require WKCO to do a quick install.</w:t>
      </w:r>
    </w:p>
    <w:p w14:paraId="34B87014" w14:textId="77777777" w:rsidR="00EA4743" w:rsidRPr="004C6D4F" w:rsidRDefault="00EA4743" w:rsidP="00EA4743">
      <w:pPr>
        <w:rPr>
          <w:rFonts w:ascii="Verdana" w:hAnsi="Verdana"/>
          <w:sz w:val="20"/>
          <w:szCs w:val="20"/>
        </w:rPr>
      </w:pPr>
    </w:p>
    <w:p w14:paraId="22B07D6B" w14:textId="3F523B92" w:rsidR="00EA4743" w:rsidRPr="001C6F38" w:rsidRDefault="001C6F38" w:rsidP="00EA4743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*</w:t>
      </w:r>
      <w:r w:rsidR="00EA4743" w:rsidRPr="001C6F38">
        <w:rPr>
          <w:rFonts w:ascii="Verdana" w:hAnsi="Verdana"/>
          <w:i/>
          <w:sz w:val="20"/>
          <w:szCs w:val="20"/>
        </w:rPr>
        <w:t xml:space="preserve">Note: Some employees are more familiar with MPF requirements. If you are having issues, please contact us at </w:t>
      </w:r>
      <w:r w:rsidR="00EA4743" w:rsidRPr="001C6F38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800-544-3452, ext. 2223</w:t>
      </w:r>
      <w:r w:rsidR="00EA4743" w:rsidRPr="001C6F38">
        <w:rPr>
          <w:rFonts w:ascii="Verdana" w:hAnsi="Verdana"/>
          <w:i/>
          <w:sz w:val="20"/>
          <w:szCs w:val="20"/>
        </w:rPr>
        <w:t xml:space="preserve">.  </w:t>
      </w:r>
    </w:p>
    <w:p w14:paraId="06E59B22" w14:textId="77777777" w:rsidR="00EA4743" w:rsidRPr="00002506" w:rsidRDefault="00EA4743" w:rsidP="00FF6B33">
      <w:pPr>
        <w:pStyle w:val="p1"/>
        <w:rPr>
          <w:rFonts w:ascii="Verdana" w:hAnsi="Verdana"/>
          <w:b/>
          <w:sz w:val="6"/>
          <w:szCs w:val="20"/>
        </w:rPr>
      </w:pPr>
    </w:p>
    <w:p w14:paraId="287ADD2E" w14:textId="77777777" w:rsidR="00EA4743" w:rsidRDefault="00EA4743" w:rsidP="00FF6B33">
      <w:pPr>
        <w:pStyle w:val="p1"/>
        <w:rPr>
          <w:rFonts w:ascii="Verdana" w:hAnsi="Verdana"/>
          <w:b/>
          <w:sz w:val="20"/>
          <w:szCs w:val="20"/>
        </w:rPr>
      </w:pPr>
    </w:p>
    <w:p w14:paraId="232DB648" w14:textId="2B1ECBEF" w:rsidR="008D40B7" w:rsidRDefault="008D40B7" w:rsidP="008D40B7">
      <w:pPr>
        <w:pStyle w:val="p1"/>
        <w:jc w:val="center"/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inline distT="0" distB="0" distL="0" distR="0" wp14:anchorId="57824732" wp14:editId="23B95D0A">
            <wp:extent cx="4067175" cy="2886075"/>
            <wp:effectExtent l="19050" t="19050" r="28575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88607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193533BD" w14:textId="77777777" w:rsidR="008D40B7" w:rsidRDefault="008D40B7" w:rsidP="00FF6B33">
      <w:pPr>
        <w:pStyle w:val="p1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3176C4CA" w14:textId="77777777" w:rsidR="008D40B7" w:rsidRDefault="008D40B7" w:rsidP="00FF6B33">
      <w:pPr>
        <w:pStyle w:val="p1"/>
        <w:rPr>
          <w:rFonts w:ascii="Verdana" w:hAnsi="Verdana"/>
          <w:b/>
          <w:sz w:val="20"/>
          <w:szCs w:val="20"/>
        </w:rPr>
      </w:pPr>
    </w:p>
    <w:p w14:paraId="384F2A16" w14:textId="290EA258" w:rsidR="00FF6B33" w:rsidRPr="00B7291B" w:rsidRDefault="00FF6B33" w:rsidP="00FF6B33">
      <w:pPr>
        <w:pStyle w:val="p1"/>
        <w:rPr>
          <w:rFonts w:ascii="Verdana" w:hAnsi="Verdana"/>
          <w:b/>
          <w:sz w:val="20"/>
          <w:szCs w:val="20"/>
        </w:rPr>
      </w:pPr>
      <w:r w:rsidRPr="00B7291B">
        <w:rPr>
          <w:rFonts w:ascii="Verdana" w:hAnsi="Verdana"/>
          <w:b/>
          <w:sz w:val="20"/>
          <w:szCs w:val="20"/>
        </w:rPr>
        <w:t>Encompass:</w:t>
      </w:r>
    </w:p>
    <w:p w14:paraId="71D8CBC6" w14:textId="69825A63" w:rsidR="00C66BF6" w:rsidRPr="00B7291B" w:rsidRDefault="00C66BF6" w:rsidP="00C66BF6">
      <w:pPr>
        <w:pStyle w:val="p1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7291B">
        <w:rPr>
          <w:rFonts w:ascii="Verdana" w:hAnsi="Verdana"/>
          <w:sz w:val="20"/>
          <w:szCs w:val="20"/>
        </w:rPr>
        <w:t>Begin in the Pip</w:t>
      </w:r>
      <w:r w:rsidR="00276BE8" w:rsidRPr="00B7291B">
        <w:rPr>
          <w:rFonts w:ascii="Verdana" w:hAnsi="Verdana"/>
          <w:sz w:val="20"/>
          <w:szCs w:val="20"/>
        </w:rPr>
        <w:t>e</w:t>
      </w:r>
      <w:r w:rsidRPr="00B7291B">
        <w:rPr>
          <w:rFonts w:ascii="Verdana" w:hAnsi="Verdana"/>
          <w:sz w:val="20"/>
          <w:szCs w:val="20"/>
        </w:rPr>
        <w:t>line View</w:t>
      </w:r>
    </w:p>
    <w:p w14:paraId="135981EE" w14:textId="4616EA89" w:rsidR="00C66BF6" w:rsidRPr="00B7291B" w:rsidRDefault="00C66BF6" w:rsidP="00C66BF6">
      <w:pPr>
        <w:pStyle w:val="p1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7291B">
        <w:rPr>
          <w:rFonts w:ascii="Verdana" w:hAnsi="Verdana"/>
          <w:sz w:val="20"/>
          <w:szCs w:val="20"/>
        </w:rPr>
        <w:t>Right click; Select GSE Services</w:t>
      </w:r>
    </w:p>
    <w:p w14:paraId="06513589" w14:textId="45FF643E" w:rsidR="00C66BF6" w:rsidRPr="000321C3" w:rsidRDefault="00C66BF6" w:rsidP="000321C3">
      <w:pPr>
        <w:pStyle w:val="p1"/>
        <w:numPr>
          <w:ilvl w:val="0"/>
          <w:numId w:val="1"/>
        </w:numPr>
        <w:rPr>
          <w:rFonts w:ascii="Verdana" w:hAnsi="Verdana"/>
          <w:b/>
          <w:color w:val="000000" w:themeColor="text1"/>
          <w:sz w:val="20"/>
          <w:szCs w:val="20"/>
        </w:rPr>
      </w:pPr>
      <w:r w:rsidRPr="00C66BF6">
        <w:rPr>
          <w:rFonts w:ascii="Verdana" w:hAnsi="Verdana"/>
          <w:color w:val="000000" w:themeColor="text1"/>
          <w:sz w:val="20"/>
          <w:szCs w:val="20"/>
        </w:rPr>
        <w:t>Export ULDD to Fannie Mae</w:t>
      </w:r>
      <w:r w:rsidR="000321C3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0321C3" w:rsidRPr="000321C3">
        <w:rPr>
          <w:rFonts w:ascii="Verdana" w:hAnsi="Verdana"/>
          <w:color w:val="000000" w:themeColor="text1"/>
          <w:sz w:val="20"/>
          <w:szCs w:val="20"/>
        </w:rPr>
        <w:t>(</w:t>
      </w:r>
      <w:r w:rsidRPr="000321C3">
        <w:rPr>
          <w:rFonts w:ascii="Verdana" w:hAnsi="Verdana"/>
          <w:color w:val="000000" w:themeColor="text1"/>
          <w:sz w:val="20"/>
          <w:szCs w:val="20"/>
        </w:rPr>
        <w:t>Selected Loans Only or All Loans on All Pages</w:t>
      </w:r>
      <w:r w:rsidR="000321C3">
        <w:rPr>
          <w:rFonts w:ascii="Verdana" w:hAnsi="Verdana"/>
          <w:color w:val="000000" w:themeColor="text1"/>
          <w:sz w:val="20"/>
          <w:szCs w:val="20"/>
        </w:rPr>
        <w:t>)</w:t>
      </w:r>
    </w:p>
    <w:p w14:paraId="71B57271" w14:textId="4F511A5A" w:rsidR="000321C3" w:rsidRDefault="000321C3" w:rsidP="000321C3">
      <w:pPr>
        <w:pStyle w:val="p1"/>
        <w:numPr>
          <w:ilvl w:val="0"/>
          <w:numId w:val="1"/>
        </w:numPr>
        <w:rPr>
          <w:rFonts w:ascii="Verdana" w:hAnsi="Verdana"/>
          <w:color w:val="000000" w:themeColor="text1"/>
          <w:sz w:val="20"/>
          <w:szCs w:val="20"/>
        </w:rPr>
      </w:pPr>
      <w:r w:rsidRPr="000321C3">
        <w:rPr>
          <w:rFonts w:ascii="Verdana" w:hAnsi="Verdana"/>
          <w:color w:val="000000" w:themeColor="text1"/>
          <w:sz w:val="20"/>
          <w:szCs w:val="20"/>
        </w:rPr>
        <w:t>Export and Save</w:t>
      </w:r>
    </w:p>
    <w:p w14:paraId="756CC28A" w14:textId="0145D50D" w:rsidR="004D682C" w:rsidRPr="000321C3" w:rsidRDefault="004D682C" w:rsidP="000321C3">
      <w:pPr>
        <w:pStyle w:val="p1"/>
        <w:numPr>
          <w:ilvl w:val="0"/>
          <w:numId w:val="1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Upload to eMPF via transactions/batch submission</w:t>
      </w:r>
    </w:p>
    <w:p w14:paraId="5136E4A2" w14:textId="56CAF1A8" w:rsidR="00FF6B33" w:rsidRDefault="00FF6B33" w:rsidP="00FF6B33">
      <w:pPr>
        <w:pStyle w:val="p1"/>
        <w:rPr>
          <w:rFonts w:ascii="Verdana" w:hAnsi="Verdana"/>
          <w:b/>
          <w:color w:val="404040" w:themeColor="text1" w:themeTint="BF"/>
          <w:sz w:val="20"/>
          <w:szCs w:val="20"/>
        </w:rPr>
      </w:pPr>
    </w:p>
    <w:p w14:paraId="3F44CF5A" w14:textId="4DD3809E" w:rsidR="000940CF" w:rsidRDefault="000940CF" w:rsidP="00FF6B33">
      <w:pPr>
        <w:pStyle w:val="p1"/>
        <w:rPr>
          <w:rFonts w:ascii="Verdana" w:hAnsi="Verdana"/>
          <w:b/>
          <w:color w:val="404040" w:themeColor="text1" w:themeTint="BF"/>
          <w:sz w:val="20"/>
          <w:szCs w:val="20"/>
        </w:rPr>
      </w:pPr>
    </w:p>
    <w:p w14:paraId="45FA0DD5" w14:textId="483BC3BB" w:rsidR="000940CF" w:rsidRDefault="000940CF" w:rsidP="008D40B7">
      <w:pPr>
        <w:pStyle w:val="p1"/>
        <w:jc w:val="center"/>
        <w:rPr>
          <w:rFonts w:ascii="Verdana" w:hAnsi="Verdana"/>
          <w:b/>
          <w:color w:val="404040" w:themeColor="text1" w:themeTint="BF"/>
          <w:sz w:val="20"/>
          <w:szCs w:val="20"/>
        </w:rPr>
      </w:pPr>
      <w:r>
        <w:rPr>
          <w:noProof/>
        </w:rPr>
        <w:drawing>
          <wp:inline distT="0" distB="0" distL="0" distR="0" wp14:anchorId="1B5060CA" wp14:editId="4CC76249">
            <wp:extent cx="5572125" cy="5162550"/>
            <wp:effectExtent l="19050" t="19050" r="2857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16255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74B2C4F3" w14:textId="6DF5983C" w:rsidR="000321C3" w:rsidRDefault="000321C3" w:rsidP="008D40B7">
      <w:pPr>
        <w:pStyle w:val="p1"/>
        <w:jc w:val="center"/>
        <w:rPr>
          <w:rFonts w:ascii="Verdana" w:hAnsi="Verdana"/>
          <w:b/>
          <w:color w:val="404040" w:themeColor="text1" w:themeTint="BF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B8A4404" wp14:editId="0EAB9488">
            <wp:extent cx="6057900" cy="44196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41960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01DE266B" w14:textId="72883072" w:rsidR="000321C3" w:rsidRDefault="000321C3" w:rsidP="00C66BF6">
      <w:pPr>
        <w:pStyle w:val="p1"/>
        <w:ind w:firstLine="720"/>
        <w:rPr>
          <w:rFonts w:ascii="Verdana" w:hAnsi="Verdana"/>
          <w:b/>
          <w:color w:val="404040" w:themeColor="text1" w:themeTint="BF"/>
          <w:sz w:val="20"/>
          <w:szCs w:val="20"/>
        </w:rPr>
      </w:pPr>
    </w:p>
    <w:p w14:paraId="6DB76A44" w14:textId="77777777" w:rsidR="000321C3" w:rsidRDefault="000321C3" w:rsidP="00C66BF6">
      <w:pPr>
        <w:pStyle w:val="p1"/>
        <w:ind w:firstLine="720"/>
        <w:rPr>
          <w:rFonts w:ascii="Verdana" w:hAnsi="Verdana"/>
          <w:b/>
          <w:color w:val="404040" w:themeColor="text1" w:themeTint="BF"/>
          <w:sz w:val="20"/>
          <w:szCs w:val="20"/>
        </w:rPr>
      </w:pPr>
    </w:p>
    <w:p w14:paraId="0EC27453" w14:textId="7A0E36AA" w:rsidR="000940CF" w:rsidRDefault="000940CF" w:rsidP="00FF6B33">
      <w:pPr>
        <w:pStyle w:val="p1"/>
        <w:rPr>
          <w:rFonts w:ascii="Verdana" w:hAnsi="Verdana"/>
          <w:b/>
          <w:color w:val="404040" w:themeColor="text1" w:themeTint="BF"/>
          <w:sz w:val="20"/>
          <w:szCs w:val="20"/>
        </w:rPr>
      </w:pPr>
    </w:p>
    <w:p w14:paraId="0E54054E" w14:textId="485C4A64" w:rsidR="000940CF" w:rsidRDefault="000940CF" w:rsidP="00FF6B33">
      <w:pPr>
        <w:pStyle w:val="p1"/>
        <w:rPr>
          <w:rFonts w:ascii="Verdana" w:hAnsi="Verdana"/>
          <w:b/>
          <w:color w:val="404040" w:themeColor="text1" w:themeTint="BF"/>
          <w:sz w:val="20"/>
          <w:szCs w:val="20"/>
        </w:rPr>
      </w:pPr>
    </w:p>
    <w:p w14:paraId="564464DC" w14:textId="548BBFA5" w:rsidR="00FF6B33" w:rsidRPr="001A5C79" w:rsidRDefault="00FF6B33" w:rsidP="001A5C79"/>
    <w:sectPr w:rsidR="00FF6B33" w:rsidRPr="001A5C79" w:rsidSect="004D140E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13" w:right="1152" w:bottom="72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318E8" w14:textId="77777777" w:rsidR="00523E7B" w:rsidRDefault="00523E7B" w:rsidP="0008456F">
      <w:r>
        <w:separator/>
      </w:r>
    </w:p>
  </w:endnote>
  <w:endnote w:type="continuationSeparator" w:id="0">
    <w:p w14:paraId="77FF46FB" w14:textId="77777777" w:rsidR="00523E7B" w:rsidRDefault="00523E7B" w:rsidP="0008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57 Conden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 Neue LT Std 67 Medium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B52B" w14:textId="77777777" w:rsidR="00CF1601" w:rsidRDefault="00CF1601" w:rsidP="00EB5A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80916" w14:textId="77777777" w:rsidR="00CF1601" w:rsidRDefault="00CF1601" w:rsidP="00CF16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D672" w14:textId="77777777" w:rsidR="00581761" w:rsidRPr="00483A3F" w:rsidRDefault="004D140E" w:rsidP="00581761">
    <w:pPr>
      <w:ind w:left="360"/>
      <w:jc w:val="center"/>
      <w:rPr>
        <w:rFonts w:ascii="Helvetica Neue LT Std 57 Conden" w:hAnsi="Helvetica Neue LT Std 57 Conden"/>
        <w:color w:val="71645C"/>
        <w:sz w:val="20"/>
        <w:szCs w:val="20"/>
      </w:rPr>
    </w:pPr>
    <w:r w:rsidRPr="004D140E">
      <w:rPr>
        <w:rFonts w:ascii="Helvetica Neue LT Std 57 Conden" w:hAnsi="Helvetica Neue LT Std 57 Conden"/>
        <w:noProof/>
        <w:color w:val="71645C"/>
        <w:sz w:val="20"/>
        <w:szCs w:val="20"/>
      </w:rPr>
      <w:drawing>
        <wp:anchor distT="0" distB="0" distL="114300" distR="114300" simplePos="0" relativeHeight="251685888" behindDoc="0" locked="0" layoutInCell="1" allowOverlap="1" wp14:anchorId="2093A69F" wp14:editId="5B6BDD7A">
          <wp:simplePos x="0" y="0"/>
          <wp:positionH relativeFrom="column">
            <wp:posOffset>-814705</wp:posOffset>
          </wp:positionH>
          <wp:positionV relativeFrom="paragraph">
            <wp:posOffset>-114300</wp:posOffset>
          </wp:positionV>
          <wp:extent cx="7851140" cy="145415"/>
          <wp:effectExtent l="0" t="0" r="0" b="0"/>
          <wp:wrapNone/>
          <wp:docPr id="3" name="Picture 3" descr="MPF%20BA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F%20BA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85114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140E">
      <w:rPr>
        <w:rFonts w:ascii="Helvetica Neue LT Std 57 Conden" w:hAnsi="Helvetica Neue LT Std 57 Conden"/>
        <w:noProof/>
        <w:color w:val="71645C"/>
        <w:sz w:val="20"/>
        <w:szCs w:val="20"/>
      </w:rPr>
      <w:drawing>
        <wp:anchor distT="0" distB="0" distL="114300" distR="114300" simplePos="0" relativeHeight="251686912" behindDoc="1" locked="0" layoutInCell="1" allowOverlap="1" wp14:anchorId="541C889B" wp14:editId="65B182BD">
          <wp:simplePos x="0" y="0"/>
          <wp:positionH relativeFrom="column">
            <wp:posOffset>-6578600</wp:posOffset>
          </wp:positionH>
          <wp:positionV relativeFrom="paragraph">
            <wp:posOffset>-113030</wp:posOffset>
          </wp:positionV>
          <wp:extent cx="19861530" cy="1339215"/>
          <wp:effectExtent l="0" t="0" r="1270" b="0"/>
          <wp:wrapNone/>
          <wp:docPr id="4" name="Picture 4" descr="MPF%20BAR%20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PF%20BAR%202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1530" cy="133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990C8" w14:textId="77777777" w:rsidR="0034142A" w:rsidRDefault="0034142A" w:rsidP="00CF1601">
    <w:pPr>
      <w:ind w:right="360"/>
      <w:jc w:val="center"/>
      <w:rPr>
        <w:rFonts w:ascii="Helvetica Neue LT Std 57 Conden" w:hAnsi="Helvetica Neue LT Std 57 Conden"/>
        <w:color w:val="B7B1A9"/>
        <w:sz w:val="20"/>
        <w:szCs w:val="20"/>
      </w:rPr>
    </w:pPr>
  </w:p>
  <w:p w14:paraId="4E74196E" w14:textId="77777777" w:rsidR="00CF1601" w:rsidRDefault="00CF1601" w:rsidP="00CF1601">
    <w:pPr>
      <w:ind w:right="360"/>
      <w:jc w:val="center"/>
      <w:rPr>
        <w:rFonts w:ascii="Helvetica Neue LT Std 57 Conden" w:hAnsi="Helvetica Neue LT Std 57 Conden"/>
        <w:color w:val="B7B1A9"/>
        <w:sz w:val="20"/>
        <w:szCs w:val="20"/>
      </w:rPr>
    </w:pPr>
  </w:p>
  <w:p w14:paraId="57006375" w14:textId="342FAE78" w:rsidR="00CF1601" w:rsidRPr="00581761" w:rsidRDefault="00CF1601" w:rsidP="00CF1601">
    <w:pPr>
      <w:pStyle w:val="Footer"/>
      <w:framePr w:wrap="none" w:vAnchor="text" w:hAnchor="margin" w:xAlign="right" w:y="63"/>
      <w:rPr>
        <w:rStyle w:val="PageNumber"/>
        <w:rFonts w:ascii="Helvetica Neue LT Std 67 Medium" w:hAnsi="Helvetica Neue LT Std 67 Medium"/>
        <w:color w:val="FFFFFF" w:themeColor="background1"/>
        <w:sz w:val="22"/>
        <w:szCs w:val="22"/>
      </w:rPr>
    </w:pPr>
    <w:r w:rsidRPr="00581761">
      <w:rPr>
        <w:rStyle w:val="PageNumber"/>
        <w:rFonts w:ascii="Helvetica Neue LT Std 67 Medium" w:hAnsi="Helvetica Neue LT Std 67 Medium"/>
        <w:color w:val="FFFFFF" w:themeColor="background1"/>
        <w:sz w:val="22"/>
        <w:szCs w:val="22"/>
      </w:rPr>
      <w:fldChar w:fldCharType="begin"/>
    </w:r>
    <w:r w:rsidRPr="00581761">
      <w:rPr>
        <w:rStyle w:val="PageNumber"/>
        <w:rFonts w:ascii="Helvetica Neue LT Std 67 Medium" w:hAnsi="Helvetica Neue LT Std 67 Medium"/>
        <w:color w:val="FFFFFF" w:themeColor="background1"/>
        <w:sz w:val="22"/>
        <w:szCs w:val="22"/>
      </w:rPr>
      <w:instrText xml:space="preserve">PAGE  </w:instrText>
    </w:r>
    <w:r w:rsidRPr="00581761">
      <w:rPr>
        <w:rStyle w:val="PageNumber"/>
        <w:rFonts w:ascii="Helvetica Neue LT Std 67 Medium" w:hAnsi="Helvetica Neue LT Std 67 Medium"/>
        <w:color w:val="FFFFFF" w:themeColor="background1"/>
        <w:sz w:val="22"/>
        <w:szCs w:val="22"/>
      </w:rPr>
      <w:fldChar w:fldCharType="separate"/>
    </w:r>
    <w:r w:rsidR="00CE3E25">
      <w:rPr>
        <w:rStyle w:val="PageNumber"/>
        <w:rFonts w:ascii="Helvetica Neue LT Std 67 Medium" w:hAnsi="Helvetica Neue LT Std 67 Medium"/>
        <w:noProof/>
        <w:color w:val="FFFFFF" w:themeColor="background1"/>
        <w:sz w:val="22"/>
        <w:szCs w:val="22"/>
      </w:rPr>
      <w:t>2</w:t>
    </w:r>
    <w:r w:rsidRPr="00581761">
      <w:rPr>
        <w:rStyle w:val="PageNumber"/>
        <w:rFonts w:ascii="Helvetica Neue LT Std 67 Medium" w:hAnsi="Helvetica Neue LT Std 67 Medium"/>
        <w:color w:val="FFFFFF" w:themeColor="background1"/>
        <w:sz w:val="22"/>
        <w:szCs w:val="22"/>
      </w:rPr>
      <w:fldChar w:fldCharType="end"/>
    </w:r>
  </w:p>
  <w:p w14:paraId="44F458D2" w14:textId="77777777" w:rsidR="00CF1601" w:rsidRDefault="00CF1601" w:rsidP="00581761">
    <w:pPr>
      <w:ind w:right="360"/>
      <w:rPr>
        <w:rFonts w:ascii="Helvetica Neue LT Std 57 Conden" w:hAnsi="Helvetica Neue LT Std 57 Conden"/>
        <w:color w:val="B7B1A9"/>
        <w:sz w:val="20"/>
        <w:szCs w:val="20"/>
      </w:rPr>
    </w:pPr>
  </w:p>
  <w:p w14:paraId="6D00378B" w14:textId="77777777" w:rsidR="00CF1601" w:rsidRPr="00652B4D" w:rsidRDefault="00CF1601" w:rsidP="00CF1601">
    <w:pPr>
      <w:ind w:right="360"/>
      <w:jc w:val="center"/>
      <w:rPr>
        <w:rFonts w:ascii="Helvetica Neue LT Std 57 Conden" w:hAnsi="Helvetica Neue LT Std 57 Conden"/>
        <w:color w:val="B7B1A9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37200" w14:textId="77777777" w:rsidR="001B6AC5" w:rsidRPr="00483A3F" w:rsidRDefault="002D143A" w:rsidP="001B123C">
    <w:pPr>
      <w:ind w:left="360"/>
      <w:jc w:val="center"/>
      <w:rPr>
        <w:rFonts w:ascii="Helvetica Neue LT Std 57 Conden" w:hAnsi="Helvetica Neue LT Std 57 Conden"/>
        <w:color w:val="71645C"/>
        <w:sz w:val="20"/>
        <w:szCs w:val="20"/>
      </w:rPr>
    </w:pPr>
    <w:r>
      <w:rPr>
        <w:rFonts w:ascii="Helvetica Neue LT Std 57 Conden" w:hAnsi="Helvetica Neue LT Std 57 Conden"/>
        <w:noProof/>
        <w:color w:val="71645C"/>
        <w:sz w:val="20"/>
        <w:szCs w:val="20"/>
      </w:rPr>
      <w:drawing>
        <wp:anchor distT="0" distB="0" distL="114300" distR="114300" simplePos="0" relativeHeight="251679744" behindDoc="1" locked="0" layoutInCell="1" allowOverlap="1" wp14:anchorId="6D38477F" wp14:editId="231BBA51">
          <wp:simplePos x="0" y="0"/>
          <wp:positionH relativeFrom="column">
            <wp:posOffset>-6558162</wp:posOffset>
          </wp:positionH>
          <wp:positionV relativeFrom="paragraph">
            <wp:posOffset>-3544</wp:posOffset>
          </wp:positionV>
          <wp:extent cx="19861782" cy="1339584"/>
          <wp:effectExtent l="0" t="0" r="1270" b="6985"/>
          <wp:wrapNone/>
          <wp:docPr id="14" name="Picture 14" descr="MPF%20BAR%20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PF%20BAR%20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1782" cy="1339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Neue LT Std 57 Conden" w:hAnsi="Helvetica Neue LT Std 57 Conden"/>
        <w:noProof/>
        <w:color w:val="71645C"/>
        <w:sz w:val="20"/>
        <w:szCs w:val="20"/>
      </w:rPr>
      <w:drawing>
        <wp:anchor distT="0" distB="0" distL="114300" distR="114300" simplePos="0" relativeHeight="251678720" behindDoc="0" locked="0" layoutInCell="1" allowOverlap="1" wp14:anchorId="79C76D8B" wp14:editId="72C26F92">
          <wp:simplePos x="0" y="0"/>
          <wp:positionH relativeFrom="column">
            <wp:posOffset>-794223</wp:posOffset>
          </wp:positionH>
          <wp:positionV relativeFrom="paragraph">
            <wp:posOffset>-4445</wp:posOffset>
          </wp:positionV>
          <wp:extent cx="7851302" cy="145496"/>
          <wp:effectExtent l="0" t="0" r="0" b="6985"/>
          <wp:wrapNone/>
          <wp:docPr id="15" name="Picture 15" descr="MPF%20BA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F%20BAR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851302" cy="145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91DA0" w14:textId="77777777" w:rsidR="001B6AC5" w:rsidRPr="00483A3F" w:rsidRDefault="001B6AC5" w:rsidP="001B123C">
    <w:pPr>
      <w:ind w:left="360"/>
      <w:jc w:val="center"/>
      <w:rPr>
        <w:rFonts w:ascii="Helvetica Neue LT Std 57 Conden" w:hAnsi="Helvetica Neue LT Std 57 Conden"/>
        <w:color w:val="71645C"/>
        <w:sz w:val="20"/>
        <w:szCs w:val="20"/>
      </w:rPr>
    </w:pPr>
  </w:p>
  <w:p w14:paraId="0DA262BD" w14:textId="500E6E00" w:rsidR="002D143A" w:rsidRDefault="002D143A" w:rsidP="00581761">
    <w:pPr>
      <w:jc w:val="center"/>
      <w:rPr>
        <w:rFonts w:ascii="Helvetica Neue LT Std 57 Conden" w:hAnsi="Helvetica Neue LT Std 57 Conden"/>
        <w:color w:val="FFFFFF" w:themeColor="background1"/>
        <w:sz w:val="18"/>
        <w:szCs w:val="18"/>
      </w:rPr>
    </w:pPr>
    <w:r w:rsidRPr="002D143A">
      <w:rPr>
        <w:rFonts w:ascii="Helvetica Neue LT Std 57 Conden" w:hAnsi="Helvetica Neue LT Std 57 Conden"/>
        <w:color w:val="FFFFFF" w:themeColor="background1"/>
        <w:sz w:val="18"/>
        <w:szCs w:val="18"/>
      </w:rPr>
      <w:t>“Mortgage Partnership Finance</w:t>
    </w:r>
    <w:r w:rsidR="009E3726">
      <w:rPr>
        <w:rFonts w:ascii="Helvetica Neue LT Std 57 Conden" w:hAnsi="Helvetica Neue LT Std 57 Conden"/>
        <w:color w:val="FFFFFF" w:themeColor="background1"/>
        <w:sz w:val="18"/>
        <w:szCs w:val="18"/>
      </w:rPr>
      <w:t>,</w:t>
    </w:r>
    <w:r w:rsidRPr="002D143A">
      <w:rPr>
        <w:rFonts w:ascii="Helvetica Neue LT Std 57 Conden" w:hAnsi="Helvetica Neue LT Std 57 Conden"/>
        <w:color w:val="FFFFFF" w:themeColor="background1"/>
        <w:sz w:val="18"/>
        <w:szCs w:val="18"/>
      </w:rPr>
      <w:t>” “MPF</w:t>
    </w:r>
    <w:r w:rsidR="009E3726">
      <w:rPr>
        <w:rFonts w:ascii="Helvetica Neue LT Std 57 Conden" w:hAnsi="Helvetica Neue LT Std 57 Conden"/>
        <w:color w:val="FFFFFF" w:themeColor="background1"/>
        <w:sz w:val="18"/>
        <w:szCs w:val="18"/>
      </w:rPr>
      <w:t>,</w:t>
    </w:r>
    <w:r w:rsidRPr="002D143A">
      <w:rPr>
        <w:rFonts w:ascii="Helvetica Neue LT Std 57 Conden" w:hAnsi="Helvetica Neue LT Std 57 Conden"/>
        <w:color w:val="FFFFFF" w:themeColor="background1"/>
        <w:sz w:val="18"/>
        <w:szCs w:val="18"/>
      </w:rPr>
      <w:t>”</w:t>
    </w:r>
    <w:r w:rsidR="009E3726">
      <w:rPr>
        <w:rFonts w:ascii="Helvetica Neue LT Std 57 Conden" w:hAnsi="Helvetica Neue LT Std 57 Conden"/>
        <w:color w:val="FFFFFF" w:themeColor="background1"/>
        <w:sz w:val="18"/>
        <w:szCs w:val="18"/>
      </w:rPr>
      <w:t xml:space="preserve"> "eMPF," and "MPF Xtra"</w:t>
    </w:r>
    <w:r w:rsidRPr="002D143A">
      <w:rPr>
        <w:rFonts w:ascii="Helvetica Neue LT Std 57 Conden" w:hAnsi="Helvetica Neue LT Std 57 Conden"/>
        <w:color w:val="FFFFFF" w:themeColor="background1"/>
        <w:sz w:val="18"/>
        <w:szCs w:val="18"/>
      </w:rPr>
      <w:t xml:space="preserve"> are registered </w:t>
    </w:r>
    <w:r w:rsidR="009E3726">
      <w:rPr>
        <w:rFonts w:ascii="Helvetica Neue LT Std 57 Conden" w:hAnsi="Helvetica Neue LT Std 57 Conden"/>
        <w:color w:val="FFFFFF" w:themeColor="background1"/>
        <w:sz w:val="18"/>
        <w:szCs w:val="18"/>
      </w:rPr>
      <w:br/>
    </w:r>
    <w:r w:rsidRPr="002D143A">
      <w:rPr>
        <w:rFonts w:ascii="Helvetica Neue LT Std 57 Conden" w:hAnsi="Helvetica Neue LT Std 57 Conden"/>
        <w:color w:val="FFFFFF" w:themeColor="background1"/>
        <w:sz w:val="18"/>
        <w:szCs w:val="18"/>
      </w:rPr>
      <w:t>trademarks of the Federal Home Loan Bank of Chicago.</w:t>
    </w:r>
  </w:p>
  <w:p w14:paraId="4368BF63" w14:textId="77777777" w:rsidR="00581761" w:rsidRDefault="00581761" w:rsidP="00581761">
    <w:pPr>
      <w:pStyle w:val="Footer"/>
      <w:jc w:val="center"/>
      <w:rPr>
        <w:rStyle w:val="PageNumber"/>
        <w:rFonts w:ascii="Helvetica Neue LT Std 67 Medium" w:hAnsi="Helvetica Neue LT Std 67 Medium"/>
        <w:color w:val="FFFFFF" w:themeColor="background1"/>
        <w:sz w:val="20"/>
        <w:szCs w:val="20"/>
      </w:rPr>
    </w:pPr>
  </w:p>
  <w:p w14:paraId="2483240A" w14:textId="732AC328" w:rsidR="001A2F08" w:rsidRPr="00581761" w:rsidRDefault="002D143A" w:rsidP="00581761">
    <w:pPr>
      <w:jc w:val="center"/>
      <w:rPr>
        <w:rFonts w:ascii="Helvetica Neue LT Std 57 Conden" w:hAnsi="Helvetica Neue LT Std 57 Conden"/>
        <w:b/>
        <w:color w:val="FFFFFF" w:themeColor="background1"/>
        <w:sz w:val="18"/>
        <w:szCs w:val="18"/>
      </w:rPr>
    </w:pPr>
    <w:r w:rsidRPr="00581761">
      <w:rPr>
        <w:rFonts w:ascii="Helvetica Neue LT Std 57 Conden" w:hAnsi="Helvetica Neue LT Std 57 Conden"/>
        <w:b/>
        <w:color w:val="FFFFFF" w:themeColor="background1"/>
        <w:sz w:val="18"/>
        <w:szCs w:val="18"/>
      </w:rPr>
      <w:t xml:space="preserve">Document Version Date: </w:t>
    </w:r>
    <w:r w:rsidR="001A5C79">
      <w:rPr>
        <w:rFonts w:ascii="Helvetica Neue LT Std 57 Conden" w:hAnsi="Helvetica Neue LT Std 57 Conden"/>
        <w:b/>
        <w:color w:val="FFFFFF" w:themeColor="background1"/>
        <w:sz w:val="18"/>
        <w:szCs w:val="18"/>
      </w:rPr>
      <w:t>7/30</w:t>
    </w:r>
    <w:r w:rsidRPr="00581761">
      <w:rPr>
        <w:rFonts w:ascii="Helvetica Neue LT Std 57 Conden" w:hAnsi="Helvetica Neue LT Std 57 Conden"/>
        <w:b/>
        <w:color w:val="FFFFFF" w:themeColor="background1"/>
        <w:sz w:val="18"/>
        <w:szCs w:val="18"/>
      </w:rPr>
      <w:t>/20</w:t>
    </w:r>
    <w:r w:rsidR="00907F49">
      <w:rPr>
        <w:rFonts w:ascii="Helvetica Neue LT Std 57 Conden" w:hAnsi="Helvetica Neue LT Std 57 Conden"/>
        <w:b/>
        <w:color w:val="FFFFFF" w:themeColor="background1"/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82A1D" w14:textId="77777777" w:rsidR="00523E7B" w:rsidRDefault="00523E7B" w:rsidP="0008456F">
      <w:r>
        <w:separator/>
      </w:r>
    </w:p>
  </w:footnote>
  <w:footnote w:type="continuationSeparator" w:id="0">
    <w:p w14:paraId="1E0F5CA2" w14:textId="77777777" w:rsidR="00523E7B" w:rsidRDefault="00523E7B" w:rsidP="00084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0EBFA" w14:textId="0CAD1355" w:rsidR="00581761" w:rsidRPr="002D143A" w:rsidRDefault="00581761" w:rsidP="00581761">
    <w:pPr>
      <w:pStyle w:val="Header"/>
      <w:rPr>
        <w:rFonts w:ascii="Helvetica Neue LT Std 57 Conden" w:hAnsi="Helvetica Neue LT Std 57 Conden"/>
        <w:b/>
        <w:color w:val="606060"/>
        <w:szCs w:val="22"/>
      </w:rPr>
    </w:pPr>
    <w:r>
      <w:rPr>
        <w:rFonts w:ascii="Helvetica Neue LT Std 57 Conden" w:hAnsi="Helvetica Neue LT Std 57 Conden"/>
        <w:noProof/>
        <w:color w:val="007A4D"/>
        <w:sz w:val="22"/>
        <w:szCs w:val="22"/>
      </w:rPr>
      <w:drawing>
        <wp:anchor distT="0" distB="0" distL="114300" distR="114300" simplePos="0" relativeHeight="251681792" behindDoc="1" locked="0" layoutInCell="1" allowOverlap="1" wp14:anchorId="11C79843" wp14:editId="312909BF">
          <wp:simplePos x="0" y="0"/>
          <wp:positionH relativeFrom="column">
            <wp:posOffset>-876300</wp:posOffset>
          </wp:positionH>
          <wp:positionV relativeFrom="paragraph">
            <wp:posOffset>-682860</wp:posOffset>
          </wp:positionV>
          <wp:extent cx="8007078" cy="406004"/>
          <wp:effectExtent l="0" t="0" r="0" b="635"/>
          <wp:wrapNone/>
          <wp:docPr id="18" name="Picture 18" descr="MPF%20BAR%20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F%20BAR%20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078" cy="406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43A">
      <w:rPr>
        <w:rFonts w:ascii="Helvetica Neue LT Std 57 Conden" w:hAnsi="Helvetica Neue LT Std 57 Conden"/>
        <w:b/>
        <w:color w:val="606060"/>
        <w:szCs w:val="22"/>
      </w:rPr>
      <w:t>MORTGAGE PARTNERSHIP FINANCE</w:t>
    </w:r>
    <w:r w:rsidR="009E3726" w:rsidRPr="002D143A">
      <w:rPr>
        <w:rFonts w:ascii="Helvetica Neue LT Std 57 Conden" w:hAnsi="Helvetica Neue LT Std 57 Conden"/>
        <w:b/>
        <w:color w:val="606060"/>
        <w:szCs w:val="22"/>
        <w:vertAlign w:val="superscript"/>
      </w:rPr>
      <w:t>®</w:t>
    </w:r>
    <w:r w:rsidR="009E3726">
      <w:rPr>
        <w:rFonts w:ascii="Helvetica Neue LT Std 57 Conden" w:hAnsi="Helvetica Neue LT Std 57 Conden"/>
        <w:b/>
        <w:color w:val="606060"/>
        <w:szCs w:val="22"/>
        <w:vertAlign w:val="superscript"/>
      </w:rPr>
      <w:t xml:space="preserve"> </w:t>
    </w:r>
    <w:r w:rsidR="009E3726" w:rsidRPr="006D2B4B">
      <w:rPr>
        <w:rFonts w:ascii="Helvetica Neue LT Std 57 Conden" w:hAnsi="Helvetica Neue LT Std 57 Conden"/>
        <w:b/>
        <w:color w:val="606060"/>
        <w:szCs w:val="22"/>
      </w:rPr>
      <w:t>P</w:t>
    </w:r>
    <w:r w:rsidR="00CE3E25">
      <w:rPr>
        <w:rFonts w:ascii="Helvetica Neue LT Std 57 Conden" w:hAnsi="Helvetica Neue LT Std 57 Conden"/>
        <w:b/>
        <w:color w:val="606060"/>
        <w:szCs w:val="22"/>
      </w:rPr>
      <w:t>ROGRAM</w:t>
    </w:r>
  </w:p>
  <w:p w14:paraId="5FF9D1D3" w14:textId="77777777" w:rsidR="00581761" w:rsidRPr="00F81458" w:rsidRDefault="00581761" w:rsidP="00581761">
    <w:pPr>
      <w:pStyle w:val="Header"/>
      <w:rPr>
        <w:rFonts w:ascii="Helvetica Neue LT Std 57 Conden" w:hAnsi="Helvetica Neue LT Std 57 Conden"/>
        <w:color w:val="007A4D"/>
        <w:sz w:val="22"/>
        <w:szCs w:val="22"/>
      </w:rPr>
    </w:pPr>
    <w:r>
      <w:rPr>
        <w:rFonts w:ascii="Helvetica Neue LT Std 57 Conden" w:hAnsi="Helvetica Neue LT Std 57 Conden"/>
        <w:color w:val="007A4D"/>
        <w:sz w:val="22"/>
        <w:szCs w:val="22"/>
      </w:rPr>
      <w:t>F</w:t>
    </w:r>
    <w:r w:rsidRPr="00F81458">
      <w:rPr>
        <w:rFonts w:ascii="Helvetica Neue LT Std 57 Conden" w:hAnsi="Helvetica Neue LT Std 57 Conden"/>
        <w:color w:val="007A4D"/>
        <w:sz w:val="22"/>
        <w:szCs w:val="22"/>
      </w:rPr>
      <w:t>EDERAL HOME LOAN BANK</w:t>
    </w:r>
    <w:r>
      <w:rPr>
        <w:rFonts w:ascii="Helvetica Neue LT Std 57 Conden" w:hAnsi="Helvetica Neue LT Std 57 Conden"/>
        <w:color w:val="007A4D"/>
        <w:sz w:val="22"/>
        <w:szCs w:val="22"/>
      </w:rPr>
      <w:t xml:space="preserve"> OF DES MOINES</w:t>
    </w:r>
  </w:p>
  <w:p w14:paraId="0DF37D2C" w14:textId="77777777" w:rsidR="00581761" w:rsidRDefault="00581761" w:rsidP="00581761">
    <w:pPr>
      <w:pStyle w:val="Header"/>
    </w:pPr>
  </w:p>
  <w:p w14:paraId="5115BB94" w14:textId="77777777" w:rsidR="00581761" w:rsidRDefault="00581761" w:rsidP="00581761">
    <w:pPr>
      <w:pStyle w:val="Header"/>
    </w:pPr>
    <w:r w:rsidRPr="00483A3F">
      <w:rPr>
        <w:noProof/>
        <w:color w:val="71645C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E67C233" wp14:editId="3D91E1E3">
              <wp:simplePos x="0" y="0"/>
              <wp:positionH relativeFrom="column">
                <wp:posOffset>0</wp:posOffset>
              </wp:positionH>
              <wp:positionV relativeFrom="paragraph">
                <wp:posOffset>44096</wp:posOffset>
              </wp:positionV>
              <wp:extent cx="6600463" cy="3810"/>
              <wp:effectExtent l="0" t="0" r="10160" b="3429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0463" cy="3810"/>
                      </a:xfrm>
                      <a:prstGeom prst="line">
                        <a:avLst/>
                      </a:prstGeom>
                      <a:ln>
                        <a:solidFill>
                          <a:srgbClr val="71645C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E4ACD0" id="Straight Connector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45pt" to="519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" strokecolor="#71645c"/>
          </w:pict>
        </mc:Fallback>
      </mc:AlternateContent>
    </w:r>
  </w:p>
  <w:p w14:paraId="49C9F841" w14:textId="77777777" w:rsidR="001A2F08" w:rsidRPr="00581761" w:rsidRDefault="001A2F08" w:rsidP="00581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1890D" w14:textId="7323809D" w:rsidR="002D143A" w:rsidRPr="002D143A" w:rsidRDefault="002D143A" w:rsidP="006C6AA1">
    <w:pPr>
      <w:pStyle w:val="Header"/>
      <w:rPr>
        <w:rFonts w:ascii="Helvetica Neue LT Std 57 Conden" w:hAnsi="Helvetica Neue LT Std 57 Conden"/>
        <w:b/>
        <w:color w:val="606060"/>
        <w:szCs w:val="22"/>
      </w:rPr>
    </w:pPr>
    <w:r>
      <w:rPr>
        <w:rFonts w:ascii="Helvetica Neue LT Std 57 Conden" w:hAnsi="Helvetica Neue LT Std 57 Conden"/>
        <w:noProof/>
        <w:color w:val="007A4D"/>
        <w:sz w:val="22"/>
        <w:szCs w:val="22"/>
      </w:rPr>
      <w:drawing>
        <wp:anchor distT="0" distB="0" distL="114300" distR="114300" simplePos="0" relativeHeight="251675648" behindDoc="0" locked="0" layoutInCell="1" allowOverlap="1" wp14:anchorId="65F18418" wp14:editId="7D657B16">
          <wp:simplePos x="0" y="0"/>
          <wp:positionH relativeFrom="column">
            <wp:posOffset>5916831</wp:posOffset>
          </wp:positionH>
          <wp:positionV relativeFrom="paragraph">
            <wp:posOffset>-1028700</wp:posOffset>
          </wp:positionV>
          <wp:extent cx="697428" cy="1485265"/>
          <wp:effectExtent l="0" t="0" r="127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NG%20LOGO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428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Neue LT Std 57 Conden" w:hAnsi="Helvetica Neue LT Std 57 Conden"/>
        <w:noProof/>
        <w:color w:val="007A4D"/>
        <w:sz w:val="22"/>
        <w:szCs w:val="22"/>
      </w:rPr>
      <w:drawing>
        <wp:anchor distT="0" distB="0" distL="114300" distR="114300" simplePos="0" relativeHeight="251674624" behindDoc="1" locked="0" layoutInCell="1" allowOverlap="1" wp14:anchorId="392FEA30" wp14:editId="7E37FC30">
          <wp:simplePos x="0" y="0"/>
          <wp:positionH relativeFrom="column">
            <wp:posOffset>-876300</wp:posOffset>
          </wp:positionH>
          <wp:positionV relativeFrom="paragraph">
            <wp:posOffset>-682860</wp:posOffset>
          </wp:positionV>
          <wp:extent cx="8007078" cy="406004"/>
          <wp:effectExtent l="0" t="0" r="0" b="635"/>
          <wp:wrapNone/>
          <wp:docPr id="13" name="Picture 13" descr="MPF%20BAR%20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F%20BAR%202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078" cy="406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43A">
      <w:rPr>
        <w:rFonts w:ascii="Helvetica Neue LT Std 57 Conden" w:hAnsi="Helvetica Neue LT Std 57 Conden"/>
        <w:b/>
        <w:color w:val="606060"/>
        <w:szCs w:val="22"/>
      </w:rPr>
      <w:t>MORTGAGE PARTNERSHIP FINANCE</w:t>
    </w:r>
    <w:r w:rsidRPr="002D143A">
      <w:rPr>
        <w:rFonts w:ascii="Helvetica Neue LT Std 57 Conden" w:hAnsi="Helvetica Neue LT Std 57 Conden"/>
        <w:b/>
        <w:color w:val="606060"/>
        <w:szCs w:val="22"/>
        <w:vertAlign w:val="superscript"/>
      </w:rPr>
      <w:t>®</w:t>
    </w:r>
    <w:r w:rsidR="009E3726">
      <w:rPr>
        <w:rFonts w:ascii="Helvetica Neue LT Std 57 Conden" w:hAnsi="Helvetica Neue LT Std 57 Conden"/>
        <w:b/>
        <w:color w:val="606060"/>
        <w:szCs w:val="22"/>
        <w:vertAlign w:val="superscript"/>
      </w:rPr>
      <w:t xml:space="preserve"> </w:t>
    </w:r>
    <w:r w:rsidR="009E3726" w:rsidRPr="00002506">
      <w:rPr>
        <w:rFonts w:ascii="Helvetica Neue LT Std 57 Conden" w:hAnsi="Helvetica Neue LT Std 57 Conden"/>
        <w:b/>
        <w:color w:val="606060"/>
        <w:szCs w:val="22"/>
      </w:rPr>
      <w:t>P</w:t>
    </w:r>
    <w:r w:rsidR="00CE3E25">
      <w:rPr>
        <w:rFonts w:ascii="Helvetica Neue LT Std 57 Conden" w:hAnsi="Helvetica Neue LT Std 57 Conden"/>
        <w:b/>
        <w:color w:val="606060"/>
        <w:szCs w:val="22"/>
      </w:rPr>
      <w:t>ROGRAM</w:t>
    </w:r>
  </w:p>
  <w:p w14:paraId="246383B4" w14:textId="77777777" w:rsidR="001A2F08" w:rsidRPr="00F81458" w:rsidRDefault="001A2F08" w:rsidP="006C6AA1">
    <w:pPr>
      <w:pStyle w:val="Header"/>
      <w:rPr>
        <w:rFonts w:ascii="Helvetica Neue LT Std 57 Conden" w:hAnsi="Helvetica Neue LT Std 57 Conden"/>
        <w:color w:val="007A4D"/>
        <w:sz w:val="22"/>
        <w:szCs w:val="22"/>
      </w:rPr>
    </w:pPr>
    <w:r>
      <w:rPr>
        <w:rFonts w:ascii="Helvetica Neue LT Std 57 Conden" w:hAnsi="Helvetica Neue LT Std 57 Conden"/>
        <w:color w:val="007A4D"/>
        <w:sz w:val="22"/>
        <w:szCs w:val="22"/>
      </w:rPr>
      <w:t>F</w:t>
    </w:r>
    <w:r w:rsidRPr="00F81458">
      <w:rPr>
        <w:rFonts w:ascii="Helvetica Neue LT Std 57 Conden" w:hAnsi="Helvetica Neue LT Std 57 Conden"/>
        <w:color w:val="007A4D"/>
        <w:sz w:val="22"/>
        <w:szCs w:val="22"/>
      </w:rPr>
      <w:t>EDERAL HOME LOAN BANK</w:t>
    </w:r>
    <w:r>
      <w:rPr>
        <w:rFonts w:ascii="Helvetica Neue LT Std 57 Conden" w:hAnsi="Helvetica Neue LT Std 57 Conden"/>
        <w:color w:val="007A4D"/>
        <w:sz w:val="22"/>
        <w:szCs w:val="22"/>
      </w:rPr>
      <w:t xml:space="preserve"> OF DES MOINES</w:t>
    </w:r>
  </w:p>
  <w:p w14:paraId="18C04AEA" w14:textId="77777777" w:rsidR="001A2F08" w:rsidRDefault="001A2F08" w:rsidP="001B123C">
    <w:pPr>
      <w:pStyle w:val="Header"/>
    </w:pPr>
  </w:p>
  <w:p w14:paraId="2406A12A" w14:textId="77777777" w:rsidR="001A2F08" w:rsidRDefault="002D143A" w:rsidP="001B123C">
    <w:pPr>
      <w:pStyle w:val="Header"/>
    </w:pPr>
    <w:r w:rsidRPr="00483A3F">
      <w:rPr>
        <w:noProof/>
        <w:color w:val="71645C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D2CBF3" wp14:editId="65E715B2">
              <wp:simplePos x="0" y="0"/>
              <wp:positionH relativeFrom="column">
                <wp:posOffset>0</wp:posOffset>
              </wp:positionH>
              <wp:positionV relativeFrom="paragraph">
                <wp:posOffset>44096</wp:posOffset>
              </wp:positionV>
              <wp:extent cx="6600463" cy="3810"/>
              <wp:effectExtent l="0" t="0" r="10160" b="3429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0463" cy="3810"/>
                      </a:xfrm>
                      <a:prstGeom prst="line">
                        <a:avLst/>
                      </a:prstGeom>
                      <a:ln>
                        <a:solidFill>
                          <a:srgbClr val="71645C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BC463" id="Straight Connector 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45pt" to="519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" strokecolor="#71645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001"/>
    <w:multiLevelType w:val="hybridMultilevel"/>
    <w:tmpl w:val="0DBEA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6EB4"/>
    <w:multiLevelType w:val="multilevel"/>
    <w:tmpl w:val="6732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56F"/>
    <w:rsid w:val="00002506"/>
    <w:rsid w:val="000321C3"/>
    <w:rsid w:val="000546B5"/>
    <w:rsid w:val="0008456F"/>
    <w:rsid w:val="000940CF"/>
    <w:rsid w:val="000A1FB3"/>
    <w:rsid w:val="000D3E8D"/>
    <w:rsid w:val="00114452"/>
    <w:rsid w:val="00153D71"/>
    <w:rsid w:val="001A2F08"/>
    <w:rsid w:val="001A5C79"/>
    <w:rsid w:val="001B123C"/>
    <w:rsid w:val="001B6594"/>
    <w:rsid w:val="001B6AC5"/>
    <w:rsid w:val="001C6F38"/>
    <w:rsid w:val="00223324"/>
    <w:rsid w:val="00245AF7"/>
    <w:rsid w:val="00261709"/>
    <w:rsid w:val="00276BE8"/>
    <w:rsid w:val="00295094"/>
    <w:rsid w:val="002D143A"/>
    <w:rsid w:val="0034142A"/>
    <w:rsid w:val="003579D6"/>
    <w:rsid w:val="00375BBC"/>
    <w:rsid w:val="00382DED"/>
    <w:rsid w:val="00417704"/>
    <w:rsid w:val="00427A36"/>
    <w:rsid w:val="00431C42"/>
    <w:rsid w:val="00432CBB"/>
    <w:rsid w:val="00445911"/>
    <w:rsid w:val="00455E08"/>
    <w:rsid w:val="00472698"/>
    <w:rsid w:val="0047357F"/>
    <w:rsid w:val="00483A3F"/>
    <w:rsid w:val="0049387E"/>
    <w:rsid w:val="00496CCF"/>
    <w:rsid w:val="004C6084"/>
    <w:rsid w:val="004C6D4F"/>
    <w:rsid w:val="004D140E"/>
    <w:rsid w:val="004D682C"/>
    <w:rsid w:val="004F1B40"/>
    <w:rsid w:val="00523E7B"/>
    <w:rsid w:val="00581761"/>
    <w:rsid w:val="005F00ED"/>
    <w:rsid w:val="00635E1B"/>
    <w:rsid w:val="00640F0E"/>
    <w:rsid w:val="00652B4D"/>
    <w:rsid w:val="006636B7"/>
    <w:rsid w:val="006C2EC1"/>
    <w:rsid w:val="006C6AA1"/>
    <w:rsid w:val="006D3211"/>
    <w:rsid w:val="007107A8"/>
    <w:rsid w:val="00755345"/>
    <w:rsid w:val="00785669"/>
    <w:rsid w:val="007A14B6"/>
    <w:rsid w:val="007F3C22"/>
    <w:rsid w:val="008172F2"/>
    <w:rsid w:val="008B0779"/>
    <w:rsid w:val="008D40B7"/>
    <w:rsid w:val="008F2EF1"/>
    <w:rsid w:val="008F7E4A"/>
    <w:rsid w:val="00907F49"/>
    <w:rsid w:val="00930B78"/>
    <w:rsid w:val="00956009"/>
    <w:rsid w:val="00960CEC"/>
    <w:rsid w:val="00971ECC"/>
    <w:rsid w:val="009D4473"/>
    <w:rsid w:val="009E3726"/>
    <w:rsid w:val="009F05E6"/>
    <w:rsid w:val="009F6720"/>
    <w:rsid w:val="00A41CB9"/>
    <w:rsid w:val="00AA1443"/>
    <w:rsid w:val="00AB1B6A"/>
    <w:rsid w:val="00B00624"/>
    <w:rsid w:val="00B34653"/>
    <w:rsid w:val="00B54DB9"/>
    <w:rsid w:val="00B7291B"/>
    <w:rsid w:val="00B82425"/>
    <w:rsid w:val="00B82D5C"/>
    <w:rsid w:val="00BB0940"/>
    <w:rsid w:val="00BC00B7"/>
    <w:rsid w:val="00C0359F"/>
    <w:rsid w:val="00C06939"/>
    <w:rsid w:val="00C25490"/>
    <w:rsid w:val="00C33FC8"/>
    <w:rsid w:val="00C66BF6"/>
    <w:rsid w:val="00CD209E"/>
    <w:rsid w:val="00CE3E25"/>
    <w:rsid w:val="00CF1601"/>
    <w:rsid w:val="00D55EB7"/>
    <w:rsid w:val="00D733E3"/>
    <w:rsid w:val="00D840FB"/>
    <w:rsid w:val="00D875A7"/>
    <w:rsid w:val="00DB0465"/>
    <w:rsid w:val="00DC40AC"/>
    <w:rsid w:val="00DF74AA"/>
    <w:rsid w:val="00E158D6"/>
    <w:rsid w:val="00E25CD2"/>
    <w:rsid w:val="00E63419"/>
    <w:rsid w:val="00E63C5C"/>
    <w:rsid w:val="00EA1BD6"/>
    <w:rsid w:val="00EA4743"/>
    <w:rsid w:val="00EB06F4"/>
    <w:rsid w:val="00F103AA"/>
    <w:rsid w:val="00F108DD"/>
    <w:rsid w:val="00F81458"/>
    <w:rsid w:val="00FC3327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2B90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5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56F"/>
  </w:style>
  <w:style w:type="paragraph" w:styleId="Footer">
    <w:name w:val="footer"/>
    <w:basedOn w:val="Normal"/>
    <w:link w:val="FooterChar"/>
    <w:uiPriority w:val="99"/>
    <w:unhideWhenUsed/>
    <w:rsid w:val="000845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56F"/>
  </w:style>
  <w:style w:type="paragraph" w:styleId="BalloonText">
    <w:name w:val="Balloon Text"/>
    <w:basedOn w:val="Normal"/>
    <w:link w:val="BalloonTextChar"/>
    <w:uiPriority w:val="99"/>
    <w:semiHidden/>
    <w:unhideWhenUsed/>
    <w:rsid w:val="000845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6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357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F1601"/>
  </w:style>
  <w:style w:type="paragraph" w:customStyle="1" w:styleId="p1">
    <w:name w:val="p1"/>
    <w:basedOn w:val="Normal"/>
    <w:rsid w:val="00785669"/>
    <w:rPr>
      <w:rFonts w:ascii="Minion Pro" w:hAnsi="Minion Pro" w:cs="Times New Roman"/>
      <w:sz w:val="18"/>
      <w:szCs w:val="18"/>
    </w:rPr>
  </w:style>
  <w:style w:type="paragraph" w:customStyle="1" w:styleId="p2">
    <w:name w:val="p2"/>
    <w:basedOn w:val="Normal"/>
    <w:rsid w:val="00785669"/>
    <w:rPr>
      <w:rFonts w:ascii="Minion Pro" w:hAnsi="Minion Pro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785669"/>
  </w:style>
  <w:style w:type="character" w:styleId="Hyperlink">
    <w:name w:val="Hyperlink"/>
    <w:uiPriority w:val="99"/>
    <w:unhideWhenUsed/>
    <w:rsid w:val="00907F49"/>
    <w:rPr>
      <w:color w:val="0563C1"/>
      <w:u w:val="single"/>
    </w:rPr>
  </w:style>
  <w:style w:type="character" w:styleId="Emphasis">
    <w:name w:val="Emphasis"/>
    <w:uiPriority w:val="20"/>
    <w:qFormat/>
    <w:rsid w:val="00907F49"/>
    <w:rPr>
      <w:i/>
      <w:iCs/>
    </w:rPr>
  </w:style>
  <w:style w:type="paragraph" w:styleId="NoSpacing">
    <w:name w:val="No Spacing"/>
    <w:uiPriority w:val="1"/>
    <w:qFormat/>
    <w:rsid w:val="00907F4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7A3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87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294aea4-8297-46ff-9cef-030002ec95cd">Microsite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75BD9790BC343A54DFDF61DE220EF" ma:contentTypeVersion="2" ma:contentTypeDescription="Create a new document." ma:contentTypeScope="" ma:versionID="678ac77819bb0a0410141184925f6745">
  <xsd:schema xmlns:xsd="http://www.w3.org/2001/XMLSchema" xmlns:xs="http://www.w3.org/2001/XMLSchema" xmlns:p="http://schemas.microsoft.com/office/2006/metadata/properties" xmlns:ns2="d294aea4-8297-46ff-9cef-030002ec95cd" targetNamespace="http://schemas.microsoft.com/office/2006/metadata/properties" ma:root="true" ma:fieldsID="140feb4ed3ca1c70cd7bf3986f95409f" ns2:_="">
    <xsd:import namespace="d294aea4-8297-46ff-9cef-030002ec95cd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4aea4-8297-46ff-9cef-030002ec95cd" elementFormDefault="qualified">
    <xsd:import namespace="http://schemas.microsoft.com/office/2006/documentManagement/types"/>
    <xsd:import namespace="http://schemas.microsoft.com/office/infopath/2007/PartnerControls"/>
    <xsd:element name="Category" ma:index="4" ma:displayName="Category" ma:format="Dropdown" ma:internalName="Category" ma:readOnly="false">
      <xsd:simpleType>
        <xsd:restriction base="dms:Choice">
          <xsd:enumeration value="Microsite"/>
          <xsd:enumeration value="MPG Branding"/>
          <xsd:enumeration value="MPG Team Photos"/>
          <xsd:enumeration value="MPF Conference Archive"/>
          <xsd:enumeration value="MPF Conference"/>
          <xsd:enumeration value="Customer Journey"/>
          <xsd:enumeration value="Marketing Materials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d="http://www.w3.org/2001/XMLSchema" xmlns:xsi="http://www.w3.org/2001/XMLSchema-instance" xmlns="http://www.boldonjames.com/2008/01/sie/internal/label" sislVersion="0" policy="feed5ec1-d8fd-4604-b5de-4dde7b8df4bc" origin="userSelected">
  <element uid="id_classification_internalonly" value=""/>
</sisl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FA87B8-CF29-4D15-9D77-E9284DF98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15C8E-D90B-42D5-B76A-F6A2EC4A91D9}">
  <ds:schemaRefs>
    <ds:schemaRef ds:uri="http://schemas.microsoft.com/office/2006/metadata/properties"/>
    <ds:schemaRef ds:uri="http://schemas.microsoft.com/office/infopath/2007/PartnerControls"/>
    <ds:schemaRef ds:uri="d294aea4-8297-46ff-9cef-030002ec95cd"/>
  </ds:schemaRefs>
</ds:datastoreItem>
</file>

<file path=customXml/itemProps3.xml><?xml version="1.0" encoding="utf-8"?>
<ds:datastoreItem xmlns:ds="http://schemas.openxmlformats.org/officeDocument/2006/customXml" ds:itemID="{ED0CA052-FAF6-4ADA-86A6-A843BF630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4aea4-8297-46ff-9cef-030002ec9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DBBC36-1A9D-442D-9EA1-932CF0F3262D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656B5760-3D43-4F86-B0F3-66339B6E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IVES Instructions</vt:lpstr>
    </vt:vector>
  </TitlesOfParts>
  <Company>Federal Home Loan Bank of Des Moines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IVES Instructions</dc:title>
  <dc:creator>Heather Hooks</dc:creator>
  <cp:lastModifiedBy>Ennen, Teresa</cp:lastModifiedBy>
  <cp:revision>2</cp:revision>
  <cp:lastPrinted>2022-04-19T16:03:00Z</cp:lastPrinted>
  <dcterms:created xsi:type="dcterms:W3CDTF">2022-07-22T18:37:00Z</dcterms:created>
  <dcterms:modified xsi:type="dcterms:W3CDTF">2022-07-22T18:37:00Z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0x01010008575BD9790BC343A54DFDF61DE220EF</vt:lpwstr>
  </property>
  <property fmtid="{D5CDD505-2E9C-101B-9397-08002B2CF9AE}" pid="3" name="docIndexRef">
    <vt:lpwstr>3eb5b04b-b425-437c-80f4-f0efb5aa18de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policy="feed5ec1-d8fd-4604-b5de-4dde7b8df4bc"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Saver">
    <vt:lpwstr>kfyX8d+egUfWG3DALFn/cBUbO+EgeYzM</vt:lpwstr>
  </property>
  <property fmtid="{D5CDD505-2E9C-101B-9397-08002B2CF9AE}" pid="8" name="bjClsUserRVM">
    <vt:lpwstr>[]</vt:lpwstr>
  </property>
</Properties>
</file>